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A2169" w14:textId="32B8152F" w:rsidR="007C2889" w:rsidRPr="007C2889" w:rsidRDefault="007C2889">
      <w:pPr>
        <w:rPr>
          <w:b/>
          <w:bCs/>
          <w:sz w:val="28"/>
          <w:szCs w:val="28"/>
        </w:rPr>
      </w:pPr>
      <w:r w:rsidRPr="007C2889">
        <w:rPr>
          <w:b/>
          <w:bCs/>
          <w:sz w:val="28"/>
          <w:szCs w:val="28"/>
        </w:rPr>
        <w:t>Krav til utstyr og bekledning i våre idretter</w:t>
      </w:r>
    </w:p>
    <w:p w14:paraId="6D501DD0" w14:textId="2C3F45D3" w:rsidR="007C2889" w:rsidRDefault="007C2889">
      <w:r>
        <w:t>Alle forbundets seksjoner har få krav til nødvendig utstyr og bekledning, noe som gjør forbundets idretter lite kostnadskrevende for de aktive – uansett om man er barn, ungdom eller voksen.</w:t>
      </w:r>
    </w:p>
    <w:p w14:paraId="001D7653" w14:textId="4DAC9AB0" w:rsidR="007C2889" w:rsidRPr="007C2889" w:rsidRDefault="007C2889">
      <w:pPr>
        <w:rPr>
          <w:b/>
          <w:bCs/>
        </w:rPr>
      </w:pPr>
      <w:r w:rsidRPr="007C2889">
        <w:rPr>
          <w:b/>
          <w:bCs/>
        </w:rPr>
        <w:t>Friskis og Svettis:</w:t>
      </w:r>
    </w:p>
    <w:p w14:paraId="1C746836" w14:textId="2B503AAA" w:rsidR="007C2889" w:rsidRDefault="007C2889">
      <w:r>
        <w:t>Ingen krav til spesifikt utstyr, som skal bekostes av den enkelte. Ordinært treningstøy kan brukes i alle sammenhenger.</w:t>
      </w:r>
    </w:p>
    <w:p w14:paraId="2A233C6A" w14:textId="435F60CD" w:rsidR="007C2889" w:rsidRPr="007C2889" w:rsidRDefault="007C2889">
      <w:pPr>
        <w:rPr>
          <w:b/>
          <w:bCs/>
        </w:rPr>
      </w:pPr>
      <w:r w:rsidRPr="007C2889">
        <w:rPr>
          <w:b/>
          <w:bCs/>
        </w:rPr>
        <w:t>Boccia:</w:t>
      </w:r>
    </w:p>
    <w:p w14:paraId="2C03BDBA" w14:textId="2C84DF8F" w:rsidR="001E15F6" w:rsidRDefault="007C2889">
      <w:r>
        <w:t xml:space="preserve">Ordinært treningstøy kan brukes i trening og </w:t>
      </w:r>
      <w:r w:rsidR="00830C6E">
        <w:t xml:space="preserve">klubbtøy under </w:t>
      </w:r>
      <w:r>
        <w:t xml:space="preserve">konkurranse. Det legges opp til utstrakt utlån av baller til Boccia om man ikke velger å kjøpe selv. Kostnad for et sett baller beregnes </w:t>
      </w:r>
      <w:r w:rsidR="004F04EC">
        <w:t>fra 1.000,</w:t>
      </w:r>
      <w:proofErr w:type="gramStart"/>
      <w:r w:rsidR="004F04EC">
        <w:t>-</w:t>
      </w:r>
      <w:r w:rsidR="00CD1268">
        <w:t xml:space="preserve"> </w:t>
      </w:r>
      <w:r w:rsidR="0022638E">
        <w:t xml:space="preserve"> Anbefalt</w:t>
      </w:r>
      <w:proofErr w:type="gramEnd"/>
      <w:r w:rsidR="0022638E">
        <w:t xml:space="preserve"> </w:t>
      </w:r>
      <w:r w:rsidR="00CD1268">
        <w:t>sett med baller</w:t>
      </w:r>
      <w:r w:rsidR="0022638E">
        <w:t xml:space="preserve"> koster ca.1.500,-</w:t>
      </w:r>
      <w:r w:rsidR="001E15F6">
        <w:t>. Utsyr til parautøvere; baller, pekere, hjelmer og renne lånes ut av seksjonen</w:t>
      </w:r>
      <w:r w:rsidR="002B1F2B">
        <w:t>.</w:t>
      </w:r>
    </w:p>
    <w:p w14:paraId="375F780A" w14:textId="7149E9A3" w:rsidR="007C2889" w:rsidRPr="007C2889" w:rsidRDefault="007C2889">
      <w:pPr>
        <w:rPr>
          <w:b/>
          <w:bCs/>
        </w:rPr>
      </w:pPr>
      <w:r w:rsidRPr="007C2889">
        <w:rPr>
          <w:b/>
          <w:bCs/>
        </w:rPr>
        <w:t>Petanque:</w:t>
      </w:r>
    </w:p>
    <w:p w14:paraId="15633710" w14:textId="7E2CD2B0" w:rsidR="007C2889" w:rsidRDefault="007C2889" w:rsidP="007C2889">
      <w:r>
        <w:t xml:space="preserve">Ordinært treningstøy kan brukes i trening og konkurranse. </w:t>
      </w:r>
      <w:r w:rsidR="002B1F2B">
        <w:t>I nasjonale</w:t>
      </w:r>
      <w:r w:rsidR="00D45322">
        <w:t xml:space="preserve"> stevner og NM er det krav om draktlikhet med klubbemblem. </w:t>
      </w:r>
      <w:r>
        <w:t xml:space="preserve">Det legges opp til utstrakt utlån av kuler til Petanque, om man ikke velger å kjøpe selv. Kostnad for et sett </w:t>
      </w:r>
      <w:r w:rsidR="00C642E8">
        <w:t xml:space="preserve">kuler </w:t>
      </w:r>
      <w:r>
        <w:t xml:space="preserve">beregnes til </w:t>
      </w:r>
      <w:r w:rsidR="00C642E8">
        <w:t xml:space="preserve">fra </w:t>
      </w:r>
      <w:r>
        <w:t xml:space="preserve">ca. </w:t>
      </w:r>
      <w:proofErr w:type="gramStart"/>
      <w:r>
        <w:t>1.</w:t>
      </w:r>
      <w:r w:rsidR="00C642E8">
        <w:t>5</w:t>
      </w:r>
      <w:r>
        <w:t>00,-</w:t>
      </w:r>
      <w:proofErr w:type="gramEnd"/>
      <w:r>
        <w:t xml:space="preserve">  Kulene har en varighet på inntil 10 år</w:t>
      </w:r>
      <w:r w:rsidR="00C642E8">
        <w:t xml:space="preserve"> ved aktiv bruk.</w:t>
      </w:r>
    </w:p>
    <w:p w14:paraId="61FBB884" w14:textId="77777777" w:rsidR="007C2889" w:rsidRDefault="007C2889"/>
    <w:p w14:paraId="0A0DAF31" w14:textId="77777777" w:rsidR="007C2889" w:rsidRDefault="007C2889"/>
    <w:p w14:paraId="67E811A6" w14:textId="77777777" w:rsidR="007C2889" w:rsidRDefault="007C2889"/>
    <w:p w14:paraId="1B0EA35B" w14:textId="38CE92F2" w:rsidR="007C2889" w:rsidRDefault="007C2889">
      <w:r>
        <w:t xml:space="preserve"> </w:t>
      </w:r>
    </w:p>
    <w:p w14:paraId="49AA3AEC" w14:textId="77777777" w:rsidR="007C2889" w:rsidRDefault="007C2889"/>
    <w:sectPr w:rsidR="007C28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89"/>
    <w:rsid w:val="001E15F6"/>
    <w:rsid w:val="0022638E"/>
    <w:rsid w:val="002B1F2B"/>
    <w:rsid w:val="004F04EC"/>
    <w:rsid w:val="00575E58"/>
    <w:rsid w:val="007A3335"/>
    <w:rsid w:val="007C2889"/>
    <w:rsid w:val="00830C6E"/>
    <w:rsid w:val="00C642E8"/>
    <w:rsid w:val="00CD1268"/>
    <w:rsid w:val="00D4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43F4"/>
  <w15:chartTrackingRefBased/>
  <w15:docId w15:val="{E1E61151-5BD3-4855-AF20-628941CA5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C2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C2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C2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2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C2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C2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C2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C2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C2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C2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C2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C2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C288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C288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C288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C288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C288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C288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C2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C2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C2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C2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C2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C288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C288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C288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C2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C288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C28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4AC381E5C354478E44E08F29CF0C96" ma:contentTypeVersion="19" ma:contentTypeDescription="Opprett et nytt dokument." ma:contentTypeScope="" ma:versionID="cac607cea7ef479a47f4579ebd3a8aa7">
  <xsd:schema xmlns:xsd="http://www.w3.org/2001/XMLSchema" xmlns:xs="http://www.w3.org/2001/XMLSchema" xmlns:p="http://schemas.microsoft.com/office/2006/metadata/properties" xmlns:ns2="519db9fc-a09e-418a-9139-f140dc877304" xmlns:ns3="cda4e801-3182-42b5-90f2-13fd49a02b3a" xmlns:ns4="9e538389-cabc-4d4e-918a-8beb7ac0ecaa" targetNamespace="http://schemas.microsoft.com/office/2006/metadata/properties" ma:root="true" ma:fieldsID="a85250a29e443a3376b189ccf36fab61" ns2:_="" ns3:_="" ns4:_="">
    <xsd:import namespace="519db9fc-a09e-418a-9139-f140dc877304"/>
    <xsd:import namespace="cda4e801-3182-42b5-90f2-13fd49a02b3a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9db9fc-a09e-418a-9139-f140dc877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4e801-3182-42b5-90f2-13fd49a02b3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45e8cbd-3d6a-4edd-beb2-1a5229c58afa}" ma:internalName="TaxCatchAll" ma:showField="CatchAllData" ma:web="cda4e801-3182-42b5-90f2-13fd49a02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9db9fc-a09e-418a-9139-f140dc877304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Props1.xml><?xml version="1.0" encoding="utf-8"?>
<ds:datastoreItem xmlns:ds="http://schemas.openxmlformats.org/officeDocument/2006/customXml" ds:itemID="{FCB6A6C4-119A-4466-AD5D-E167BCA3B1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479A21-55B6-4DBC-ADF3-CB32DDF386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9db9fc-a09e-418a-9139-f140dc877304"/>
    <ds:schemaRef ds:uri="cda4e801-3182-42b5-90f2-13fd49a02b3a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33C1C9-D1F6-4ED3-A326-25C690B8A3D0}">
  <ds:schemaRefs>
    <ds:schemaRef ds:uri="http://schemas.microsoft.com/office/2006/metadata/properties"/>
    <ds:schemaRef ds:uri="http://schemas.microsoft.com/office/infopath/2007/PartnerControls"/>
    <ds:schemaRef ds:uri="519db9fc-a09e-418a-9139-f140dc877304"/>
    <ds:schemaRef ds:uri="9e538389-cabc-4d4e-918a-8beb7ac0ecaa"/>
  </ds:schemaRefs>
</ds:datastoreItem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886</Characters>
  <Application>Microsoft Office Word</Application>
  <DocSecurity>0</DocSecurity>
  <Lines>23</Lines>
  <Paragraphs>11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Grønli, Christian Fredrik</dc:creator>
  <cp:keywords/>
  <dc:description/>
  <cp:lastModifiedBy>Grønli, Christian Fredrik</cp:lastModifiedBy>
  <cp:revision>2</cp:revision>
  <dcterms:created xsi:type="dcterms:W3CDTF">2026-09-16T12:01:00Z</dcterms:created>
  <dcterms:modified xsi:type="dcterms:W3CDTF">2026-09-16T12:01:00Z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0x010100E64AC381E5C354478E44E08F29CF0C96</vt:lpwstr>
  </property>
</Properties>
</file>